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5" w:rsidRPr="00D27ED3" w:rsidRDefault="006C45A5" w:rsidP="006C45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6C45A5" w:rsidRPr="00D27ED3" w:rsidRDefault="006C45A5" w:rsidP="006C45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C45A5" w:rsidRPr="00D27ED3" w:rsidRDefault="006C45A5" w:rsidP="006C45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6C45A5" w:rsidRDefault="006C45A5" w:rsidP="006C45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6C45A5" w:rsidRPr="00D27ED3" w:rsidRDefault="006C45A5" w:rsidP="006C45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45A5" w:rsidRDefault="006C45A5" w:rsidP="006C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5A5" w:rsidRDefault="006C45A5" w:rsidP="006C4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C45A5" w:rsidRDefault="004656B7" w:rsidP="006C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</w:t>
      </w:r>
      <w:r w:rsidR="006C45A5">
        <w:rPr>
          <w:rFonts w:ascii="Times New Roman" w:hAnsi="Times New Roman" w:cs="Times New Roman"/>
          <w:sz w:val="28"/>
          <w:szCs w:val="28"/>
        </w:rPr>
        <w:t xml:space="preserve"> 2019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45A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4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C45A5">
        <w:rPr>
          <w:rFonts w:ascii="Times New Roman" w:hAnsi="Times New Roman" w:cs="Times New Roman"/>
          <w:sz w:val="28"/>
          <w:szCs w:val="28"/>
        </w:rPr>
        <w:t xml:space="preserve">  с. Ара-</w:t>
      </w:r>
      <w:proofErr w:type="spellStart"/>
      <w:r w:rsidR="006C45A5">
        <w:rPr>
          <w:rFonts w:ascii="Times New Roman" w:hAnsi="Times New Roman" w:cs="Times New Roman"/>
          <w:sz w:val="28"/>
          <w:szCs w:val="28"/>
        </w:rPr>
        <w:t>Алцагат</w:t>
      </w:r>
      <w:proofErr w:type="spellEnd"/>
    </w:p>
    <w:p w:rsidR="00033C98" w:rsidRPr="006C45A5" w:rsidRDefault="006C45A5" w:rsidP="006C4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5A5">
        <w:rPr>
          <w:rFonts w:ascii="Times New Roman" w:hAnsi="Times New Roman" w:cs="Times New Roman"/>
          <w:sz w:val="28"/>
          <w:szCs w:val="28"/>
        </w:rPr>
        <w:t xml:space="preserve">«Об утверждении тарифов на </w:t>
      </w:r>
      <w:proofErr w:type="gramStart"/>
      <w:r w:rsidRPr="006C45A5">
        <w:rPr>
          <w:rFonts w:ascii="Times New Roman" w:hAnsi="Times New Roman" w:cs="Times New Roman"/>
          <w:sz w:val="28"/>
          <w:szCs w:val="28"/>
        </w:rPr>
        <w:t>ритуальные</w:t>
      </w:r>
      <w:proofErr w:type="gramEnd"/>
    </w:p>
    <w:p w:rsidR="006C45A5" w:rsidRDefault="006C45A5" w:rsidP="006C4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5A5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луги, входящие в перечень услуг по погребению»</w:t>
      </w:r>
    </w:p>
    <w:p w:rsidR="00753BE4" w:rsidRPr="00753BE4" w:rsidRDefault="00753BE4" w:rsidP="006C45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C45A5" w:rsidRDefault="006C45A5" w:rsidP="006C4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ст.14 Федерального закона «Об общих принципах организации местного самоуправления в Российской Федерации от 06.10.2003 г. №  131-ФЗ, Устава администрации МО «Первомайское», в целях реализации положения Федерального закона «О погребении и похоронном деле» от 12.01.1996 г. № 8-ФЗ</w:t>
      </w:r>
    </w:p>
    <w:p w:rsidR="006C45A5" w:rsidRDefault="006C45A5" w:rsidP="006C45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5A5" w:rsidRDefault="006C45A5" w:rsidP="0075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тарифы на ритуальные услуги, входящие в гарантированный перечень услуг по погребению в МО СП «Первомайское»;</w:t>
      </w:r>
    </w:p>
    <w:p w:rsidR="006C45A5" w:rsidRDefault="006C45A5" w:rsidP="0075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2.Тарифы на ритуальные услуги, входящие в гарантированный перечень услуг по погребению в МО СП «Первомайское» с 1 февраля 2019 года составляет 7135,76 рублей.</w:t>
      </w:r>
    </w:p>
    <w:p w:rsidR="006C45A5" w:rsidRDefault="006C45A5" w:rsidP="0075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 и распространяет свое действие на правоотношения, возникшие с 1 февраля 2019года. </w:t>
      </w:r>
    </w:p>
    <w:p w:rsidR="006C45A5" w:rsidRPr="006C45A5" w:rsidRDefault="00753BE4" w:rsidP="00753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МО СП «Первомайское»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sectPr w:rsidR="006C45A5" w:rsidRPr="006C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A5"/>
    <w:rsid w:val="00033C98"/>
    <w:rsid w:val="004656B7"/>
    <w:rsid w:val="006C45A5"/>
    <w:rsid w:val="007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dcterms:created xsi:type="dcterms:W3CDTF">2019-02-21T01:07:00Z</dcterms:created>
  <dcterms:modified xsi:type="dcterms:W3CDTF">2019-02-21T01:07:00Z</dcterms:modified>
</cp:coreProperties>
</file>