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2" w:rsidRDefault="00542852" w:rsidP="00542852">
      <w:pPr>
        <w:widowControl w:val="0"/>
        <w:adjustRightInd w:val="0"/>
        <w:ind w:firstLine="709"/>
        <w:jc w:val="both"/>
        <w:rPr>
          <w:b/>
        </w:rPr>
      </w:pPr>
      <w:r>
        <w:rPr>
          <w:b/>
        </w:rPr>
        <w:t xml:space="preserve">Статья 21. </w:t>
      </w:r>
      <w:r>
        <w:rPr>
          <w:b/>
          <w:bCs/>
        </w:rPr>
        <w:t>Полномочия Совета депутатов поселения</w:t>
      </w:r>
    </w:p>
    <w:p w:rsidR="00542852" w:rsidRDefault="00542852" w:rsidP="00542852">
      <w:pPr>
        <w:widowControl w:val="0"/>
        <w:adjustRightInd w:val="0"/>
        <w:ind w:firstLine="709"/>
        <w:jc w:val="both"/>
      </w:pPr>
    </w:p>
    <w:p w:rsidR="00542852" w:rsidRDefault="00542852" w:rsidP="00542852">
      <w:pPr>
        <w:widowControl w:val="0"/>
        <w:adjustRightInd w:val="0"/>
        <w:ind w:firstLine="709"/>
        <w:jc w:val="both"/>
      </w:pPr>
      <w:r>
        <w:t xml:space="preserve">1. В исключительной компетенции Совета депутатов поселения находятся: 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1) принятие Устава поселения и внесение в него изменений и дополнений;</w:t>
      </w:r>
    </w:p>
    <w:p w:rsidR="00542852" w:rsidRDefault="00542852" w:rsidP="00542852">
      <w:pPr>
        <w:autoSpaceDE w:val="0"/>
        <w:autoSpaceDN w:val="0"/>
        <w:adjustRightInd w:val="0"/>
        <w:ind w:firstLine="708"/>
        <w:jc w:val="both"/>
      </w:pPr>
      <w:r>
        <w:t>2) установление официальных символов муниципального образования;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3) утверждение бюджета поселения и отчета о его исполнении;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4)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5) определение порядка управления и распоряжения имуществом, находящимся в муниципальной собственности поселения;</w:t>
      </w:r>
    </w:p>
    <w:p w:rsidR="00542852" w:rsidRDefault="00542852" w:rsidP="00542852">
      <w:pPr>
        <w:autoSpaceDE w:val="0"/>
        <w:autoSpaceDN w:val="0"/>
        <w:adjustRightInd w:val="0"/>
        <w:ind w:firstLine="709"/>
        <w:jc w:val="both"/>
        <w:outlineLvl w:val="0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7) определение порядка участия поселения в организациях межмуниципального сотрудничества;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10) принятие решения об удалении Главы муниципального образования в отставку;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542852" w:rsidRDefault="00542852" w:rsidP="00542852">
      <w:pPr>
        <w:widowControl w:val="0"/>
        <w:adjustRightInd w:val="0"/>
        <w:ind w:firstLine="709"/>
        <w:jc w:val="both"/>
      </w:pPr>
    </w:p>
    <w:p w:rsidR="00542852" w:rsidRDefault="00542852" w:rsidP="00542852">
      <w:pPr>
        <w:widowControl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Статья 24. </w:t>
      </w:r>
      <w:r>
        <w:rPr>
          <w:b/>
          <w:bCs/>
        </w:rPr>
        <w:t>Полномочия Главы поселения</w:t>
      </w:r>
    </w:p>
    <w:p w:rsidR="00542852" w:rsidRDefault="00542852" w:rsidP="00542852">
      <w:pPr>
        <w:widowControl w:val="0"/>
        <w:adjustRightInd w:val="0"/>
        <w:ind w:firstLine="709"/>
        <w:jc w:val="both"/>
      </w:pP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1. Глава поселения: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3) издает в пределах своих полномочий правовые акты;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4) вправе требовать созыва внеочередного заседания Совета депутатов;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6) возглавляет Администрацию поселения;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7) исполняет полномочия председателя Совета депутатов поселения;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8) осуществляет иные полномочия в соответствии с федеральным и республиканским законодательством, настоящим Уставом.</w:t>
      </w:r>
    </w:p>
    <w:p w:rsidR="00542852" w:rsidRDefault="00542852" w:rsidP="00542852">
      <w:pPr>
        <w:widowControl w:val="0"/>
        <w:adjustRightInd w:val="0"/>
        <w:ind w:firstLine="709"/>
        <w:jc w:val="both"/>
      </w:pPr>
      <w:r>
        <w:t>2.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поселения.</w:t>
      </w:r>
    </w:p>
    <w:p w:rsidR="00542852" w:rsidRDefault="00542852" w:rsidP="00542852">
      <w:pPr>
        <w:widowControl w:val="0"/>
        <w:adjustRightInd w:val="0"/>
        <w:ind w:firstLine="709"/>
        <w:jc w:val="both"/>
      </w:pPr>
    </w:p>
    <w:p w:rsidR="00542852" w:rsidRDefault="00542852" w:rsidP="00542852">
      <w:pPr>
        <w:widowControl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Статья 28. </w:t>
      </w:r>
      <w:r>
        <w:rPr>
          <w:b/>
          <w:bCs/>
        </w:rPr>
        <w:t>Полномочия Администрации поселения</w:t>
      </w:r>
    </w:p>
    <w:p w:rsidR="00542852" w:rsidRDefault="00542852" w:rsidP="00542852">
      <w:pPr>
        <w:widowControl w:val="0"/>
        <w:adjustRightInd w:val="0"/>
        <w:ind w:firstLine="709"/>
        <w:jc w:val="both"/>
        <w:rPr>
          <w:b/>
          <w:bCs/>
        </w:rPr>
      </w:pP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1. Администрация поселения обладает следующими полномочиями: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1) исполнение вопросов местного значения в соответствии с федеральными законами, настоящим Уставом.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proofErr w:type="gramStart"/>
      <w: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proofErr w:type="gramEnd"/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  <w:rPr>
          <w:b/>
        </w:rPr>
      </w:pPr>
      <w:r>
        <w:t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 xml:space="preserve">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5" w:history="1">
        <w:r>
          <w:rPr>
            <w:rStyle w:val="a3"/>
            <w:rFonts w:eastAsia="Calibri"/>
          </w:rPr>
          <w:t>порядке</w:t>
        </w:r>
      </w:hyperlink>
      <w:r>
        <w:t>, установленном Правительством Российской Федерации;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7) осуществление международных и внешнеэкономических связей в соответствии с федеральными законами;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>9) иными полномочиями в соответствии с Федеральным законом 131-ФЗ</w:t>
      </w:r>
      <w:proofErr w:type="gramStart"/>
      <w:r>
        <w:t>,м</w:t>
      </w:r>
      <w:proofErr w:type="gramEnd"/>
      <w:r>
        <w:t>униципальными правовыми актами органов местного самоуправления поселения</w:t>
      </w:r>
      <w:r>
        <w:rPr>
          <w:color w:val="00B050"/>
        </w:rPr>
        <w:t>,</w:t>
      </w:r>
      <w:r>
        <w:t xml:space="preserve"> уставом поселения.</w:t>
      </w:r>
    </w:p>
    <w:p w:rsidR="00542852" w:rsidRDefault="00542852" w:rsidP="00542852">
      <w:pPr>
        <w:ind w:right="-1" w:firstLine="567"/>
        <w:jc w:val="both"/>
      </w:pPr>
      <w: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542852" w:rsidRDefault="00542852" w:rsidP="00542852">
      <w:pPr>
        <w:ind w:firstLine="567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42852" w:rsidRDefault="00542852" w:rsidP="00542852">
      <w:pPr>
        <w:ind w:firstLine="567"/>
        <w:jc w:val="both"/>
      </w:pPr>
      <w: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42852" w:rsidRDefault="00542852" w:rsidP="00542852">
      <w:pPr>
        <w:ind w:firstLine="567"/>
        <w:jc w:val="both"/>
      </w:pPr>
      <w:r>
        <w:lastRenderedPageBreak/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542852" w:rsidRDefault="00542852" w:rsidP="00542852">
      <w:pPr>
        <w:widowControl w:val="0"/>
        <w:adjustRightInd w:val="0"/>
        <w:ind w:firstLine="709"/>
        <w:jc w:val="both"/>
      </w:pP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29. Муниципальный контроль</w:t>
      </w:r>
      <w:bookmarkStart w:id="0" w:name="_GoBack"/>
      <w:bookmarkEnd w:id="0"/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Бурятия.</w:t>
      </w:r>
      <w:proofErr w:type="gramEnd"/>
    </w:p>
    <w:p w:rsidR="00542852" w:rsidRDefault="00542852" w:rsidP="00542852">
      <w:pPr>
        <w:autoSpaceDE w:val="0"/>
        <w:autoSpaceDN w:val="0"/>
        <w:adjustRightInd w:val="0"/>
        <w:ind w:firstLine="540"/>
        <w:jc w:val="both"/>
      </w:pPr>
      <w: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>
          <w:rPr>
            <w:rStyle w:val="a3"/>
            <w:rFonts w:eastAsia="Calibri"/>
          </w:rPr>
          <w:t>закона</w:t>
        </w:r>
      </w:hyperlink>
      <w: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42852" w:rsidRDefault="00542852" w:rsidP="00542852">
      <w:pPr>
        <w:autoSpaceDE w:val="0"/>
        <w:autoSpaceDN w:val="0"/>
        <w:adjustRightInd w:val="0"/>
        <w:ind w:firstLine="709"/>
        <w:jc w:val="both"/>
      </w:pPr>
    </w:p>
    <w:p w:rsidR="002010B1" w:rsidRDefault="002010B1"/>
    <w:sectPr w:rsidR="002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3E"/>
    <w:rsid w:val="002010B1"/>
    <w:rsid w:val="00542852"/>
    <w:rsid w:val="008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285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285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6BCBE85459DD166E707D8A6CBDAA376C67B84C8A442AE2F7207A398J3g1I" TargetMode="External"/><Relationship Id="rId5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2018-02-20T07:15:00Z</dcterms:created>
  <dcterms:modified xsi:type="dcterms:W3CDTF">2018-02-20T07:17:00Z</dcterms:modified>
</cp:coreProperties>
</file>