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47" w:rsidRPr="00636296" w:rsidRDefault="00B23F47" w:rsidP="00B23F4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459EDAE4" wp14:editId="7A40382A">
            <wp:extent cx="485775" cy="6667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47" w:rsidRDefault="00B23F47" w:rsidP="00B2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296">
        <w:rPr>
          <w:rFonts w:ascii="Times New Roman" w:hAnsi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B23F47" w:rsidRPr="00636296" w:rsidRDefault="00B23F47" w:rsidP="00B2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F47" w:rsidRPr="00636296" w:rsidRDefault="00B23F47" w:rsidP="00B23F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2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62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3F47" w:rsidRPr="00636296" w:rsidRDefault="00B23F47" w:rsidP="00B23F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F47" w:rsidRPr="002748AA" w:rsidRDefault="00B23F47" w:rsidP="00B23F4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«28</w:t>
      </w:r>
      <w:r w:rsidRPr="002748A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2748A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48A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748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748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1-33С</w:t>
      </w:r>
      <w:r w:rsidRPr="002748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3F47" w:rsidRDefault="00B23F47" w:rsidP="00B23F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B23F47" w:rsidRDefault="00B23F47" w:rsidP="00B23F47">
      <w:pPr>
        <w:pStyle w:val="11"/>
        <w:shd w:val="clear" w:color="auto" w:fill="auto"/>
        <w:tabs>
          <w:tab w:val="left" w:pos="2415"/>
        </w:tabs>
        <w:spacing w:after="0" w:line="240" w:lineRule="auto"/>
        <w:ind w:firstLine="709"/>
        <w:rPr>
          <w:sz w:val="28"/>
          <w:szCs w:val="28"/>
        </w:rPr>
      </w:pPr>
    </w:p>
    <w:p w:rsidR="00B23F47" w:rsidRDefault="00B23F47" w:rsidP="00B23F47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возложении обязанностей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период временного отстранения </w:t>
      </w:r>
    </w:p>
    <w:p w:rsidR="00B23F47" w:rsidRPr="00F07FB1" w:rsidRDefault="00B23F47" w:rsidP="00B23F47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занимаемой должности </w:t>
      </w:r>
    </w:p>
    <w:p w:rsidR="00B23F47" w:rsidRDefault="00B23F47" w:rsidP="00B23F4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3F47" w:rsidRDefault="00B23F47" w:rsidP="00B23F47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 основании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 суда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орода Улан-Удэ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апреля 2016 года 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временном отстранении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Буянтуева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занимаемой 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Главы 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>, Совет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Кяхтинский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1032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3F47" w:rsidRPr="00171032" w:rsidRDefault="00B23F47" w:rsidP="00B23F47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F47" w:rsidRPr="000E702A" w:rsidRDefault="00B23F47" w:rsidP="00B23F47">
      <w:pPr>
        <w:pStyle w:val="a6"/>
        <w:numPr>
          <w:ilvl w:val="0"/>
          <w:numId w:val="7"/>
        </w:num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702A">
        <w:rPr>
          <w:rFonts w:ascii="Times New Roman" w:eastAsia="Times New Roman" w:hAnsi="Times New Roman"/>
          <w:sz w:val="28"/>
          <w:szCs w:val="28"/>
        </w:rPr>
        <w:t>Исполнение обязанностей Главы муниципального образования «</w:t>
      </w:r>
      <w:proofErr w:type="spellStart"/>
      <w:r w:rsidRPr="000E702A">
        <w:rPr>
          <w:rFonts w:ascii="Times New Roman" w:eastAsia="Times New Roman" w:hAnsi="Times New Roman"/>
          <w:sz w:val="28"/>
          <w:szCs w:val="28"/>
        </w:rPr>
        <w:t>Кяхтинский</w:t>
      </w:r>
      <w:proofErr w:type="spellEnd"/>
      <w:r w:rsidRPr="000E702A">
        <w:rPr>
          <w:rFonts w:ascii="Times New Roman" w:eastAsia="Times New Roman" w:hAnsi="Times New Roman"/>
          <w:sz w:val="28"/>
          <w:szCs w:val="28"/>
        </w:rPr>
        <w:t xml:space="preserve"> район» на период временного отстранения от должности Главы муниципального образования «</w:t>
      </w:r>
      <w:proofErr w:type="spellStart"/>
      <w:r w:rsidRPr="000E702A">
        <w:rPr>
          <w:rFonts w:ascii="Times New Roman" w:eastAsia="Times New Roman" w:hAnsi="Times New Roman"/>
          <w:sz w:val="28"/>
          <w:szCs w:val="28"/>
        </w:rPr>
        <w:t>Кяхтинский</w:t>
      </w:r>
      <w:proofErr w:type="spellEnd"/>
      <w:r w:rsidRPr="000E702A">
        <w:rPr>
          <w:rFonts w:ascii="Times New Roman" w:eastAsia="Times New Roman" w:hAnsi="Times New Roman"/>
          <w:sz w:val="28"/>
          <w:szCs w:val="28"/>
        </w:rPr>
        <w:t xml:space="preserve"> район» </w:t>
      </w:r>
      <w:proofErr w:type="spellStart"/>
      <w:r w:rsidRPr="000E702A">
        <w:rPr>
          <w:rFonts w:ascii="Times New Roman" w:eastAsia="Times New Roman" w:hAnsi="Times New Roman"/>
          <w:sz w:val="28"/>
          <w:szCs w:val="28"/>
        </w:rPr>
        <w:t>Буянтуева</w:t>
      </w:r>
      <w:proofErr w:type="spellEnd"/>
      <w:r w:rsidRPr="000E702A">
        <w:rPr>
          <w:rFonts w:ascii="Times New Roman" w:eastAsia="Times New Roman" w:hAnsi="Times New Roman"/>
          <w:sz w:val="28"/>
          <w:szCs w:val="28"/>
        </w:rPr>
        <w:t xml:space="preserve"> Александра Владимировича возложить на заместителя руководителя администрации муниципального образования «</w:t>
      </w:r>
      <w:proofErr w:type="spellStart"/>
      <w:r w:rsidRPr="000E702A">
        <w:rPr>
          <w:rFonts w:ascii="Times New Roman" w:eastAsia="Times New Roman" w:hAnsi="Times New Roman"/>
          <w:sz w:val="28"/>
          <w:szCs w:val="28"/>
        </w:rPr>
        <w:t>Кяхтинский</w:t>
      </w:r>
      <w:proofErr w:type="spellEnd"/>
      <w:r w:rsidRPr="000E70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район» по социальным вопросам </w:t>
      </w:r>
      <w:proofErr w:type="spellStart"/>
      <w:r w:rsidRPr="000E702A">
        <w:rPr>
          <w:rFonts w:ascii="Times New Roman" w:eastAsia="Times New Roman" w:hAnsi="Times New Roman"/>
          <w:sz w:val="28"/>
          <w:szCs w:val="28"/>
        </w:rPr>
        <w:t>Цыремпилова</w:t>
      </w:r>
      <w:proofErr w:type="spellEnd"/>
      <w:r w:rsidRPr="000E70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E702A">
        <w:rPr>
          <w:rFonts w:ascii="Times New Roman" w:eastAsia="Times New Roman" w:hAnsi="Times New Roman"/>
          <w:sz w:val="28"/>
          <w:szCs w:val="28"/>
        </w:rPr>
        <w:t>Баира</w:t>
      </w:r>
      <w:proofErr w:type="spellEnd"/>
      <w:r w:rsidRPr="000E702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E702A">
        <w:rPr>
          <w:rFonts w:ascii="Times New Roman" w:eastAsia="Times New Roman" w:hAnsi="Times New Roman"/>
          <w:sz w:val="28"/>
          <w:szCs w:val="28"/>
        </w:rPr>
        <w:t>Цыден-Ешеевича</w:t>
      </w:r>
      <w:proofErr w:type="spellEnd"/>
      <w:r w:rsidRPr="000E702A">
        <w:rPr>
          <w:rFonts w:ascii="Times New Roman" w:eastAsia="Times New Roman" w:hAnsi="Times New Roman"/>
          <w:sz w:val="28"/>
          <w:szCs w:val="28"/>
        </w:rPr>
        <w:t>.</w:t>
      </w:r>
    </w:p>
    <w:p w:rsidR="00B23F47" w:rsidRPr="000E702A" w:rsidRDefault="00B23F47" w:rsidP="00B23F47">
      <w:pPr>
        <w:pStyle w:val="a6"/>
        <w:numPr>
          <w:ilvl w:val="0"/>
          <w:numId w:val="7"/>
        </w:num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702A">
        <w:rPr>
          <w:rFonts w:ascii="Times New Roman" w:hAnsi="Times New Roman"/>
          <w:sz w:val="28"/>
          <w:szCs w:val="28"/>
        </w:rPr>
        <w:t>Опубликовать настоящее Решение на</w:t>
      </w:r>
      <w:r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0E702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0E702A">
        <w:rPr>
          <w:rFonts w:ascii="Times New Roman" w:hAnsi="Times New Roman"/>
          <w:sz w:val="28"/>
          <w:szCs w:val="28"/>
        </w:rPr>
        <w:t>Кяхтинский</w:t>
      </w:r>
      <w:proofErr w:type="spellEnd"/>
      <w:r w:rsidRPr="000E702A">
        <w:rPr>
          <w:rFonts w:ascii="Times New Roman" w:hAnsi="Times New Roman"/>
          <w:sz w:val="28"/>
          <w:szCs w:val="28"/>
        </w:rPr>
        <w:t xml:space="preserve"> район».</w:t>
      </w:r>
    </w:p>
    <w:p w:rsidR="00B23F47" w:rsidRDefault="00B23F47" w:rsidP="00B23F47">
      <w:pPr>
        <w:pStyle w:val="a6"/>
        <w:numPr>
          <w:ilvl w:val="0"/>
          <w:numId w:val="7"/>
        </w:num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702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E702A">
        <w:rPr>
          <w:rFonts w:ascii="Times New Roman" w:eastAsia="Times New Roman" w:hAnsi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0E702A">
        <w:rPr>
          <w:rFonts w:ascii="Times New Roman" w:eastAsia="Times New Roman" w:hAnsi="Times New Roman"/>
          <w:sz w:val="28"/>
          <w:szCs w:val="28"/>
        </w:rPr>
        <w:t>решения оставляю  за собой.</w:t>
      </w:r>
    </w:p>
    <w:p w:rsidR="00B23F47" w:rsidRPr="000E702A" w:rsidRDefault="00B23F47" w:rsidP="00B23F47">
      <w:pPr>
        <w:pStyle w:val="a6"/>
        <w:numPr>
          <w:ilvl w:val="0"/>
          <w:numId w:val="7"/>
        </w:num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702A">
        <w:rPr>
          <w:rFonts w:ascii="Times New Roman" w:eastAsia="Times New Roman" w:hAnsi="Times New Roman"/>
          <w:sz w:val="28"/>
          <w:szCs w:val="28"/>
        </w:rPr>
        <w:t>Решение вступает  в силу с момента  подписания и распространяется на отношения, возникшие с 15 апреля 2016 года.</w:t>
      </w:r>
    </w:p>
    <w:p w:rsidR="00B23F47" w:rsidRDefault="00B23F47" w:rsidP="00B23F47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F47" w:rsidRDefault="00B23F47" w:rsidP="00B23F47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F47" w:rsidRPr="00171032" w:rsidRDefault="00B23F47" w:rsidP="00B23F47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F47" w:rsidRDefault="00B23F47" w:rsidP="00B23F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3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Совета депутатов  </w:t>
      </w:r>
    </w:p>
    <w:p w:rsidR="00B23F47" w:rsidRDefault="00B23F47" w:rsidP="00B23F4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</w:t>
      </w:r>
      <w:proofErr w:type="spellStart"/>
      <w:r w:rsidRPr="00DE3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Кяхтинский</w:t>
      </w:r>
      <w:proofErr w:type="spellEnd"/>
      <w:r w:rsidRPr="00DE3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</w:t>
      </w:r>
      <w:r w:rsidRPr="00DE3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 Полонов</w:t>
      </w:r>
    </w:p>
    <w:p w:rsidR="00B23F47" w:rsidRDefault="00B23F47" w:rsidP="0017103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7" w:firstLine="6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23F47" w:rsidSect="000E7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B3"/>
    <w:multiLevelType w:val="hybridMultilevel"/>
    <w:tmpl w:val="6018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7A0B"/>
    <w:multiLevelType w:val="hybridMultilevel"/>
    <w:tmpl w:val="0D7A6662"/>
    <w:lvl w:ilvl="0" w:tplc="CF9A03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F7A0E2A"/>
    <w:multiLevelType w:val="hybridMultilevel"/>
    <w:tmpl w:val="272A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36CF"/>
    <w:multiLevelType w:val="hybridMultilevel"/>
    <w:tmpl w:val="0D7A6662"/>
    <w:lvl w:ilvl="0" w:tplc="CF9A03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1965EB4"/>
    <w:multiLevelType w:val="hybridMultilevel"/>
    <w:tmpl w:val="C01A5544"/>
    <w:lvl w:ilvl="0" w:tplc="6D280F50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42881478"/>
    <w:multiLevelType w:val="multilevel"/>
    <w:tmpl w:val="E420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71DCD"/>
    <w:multiLevelType w:val="hybridMultilevel"/>
    <w:tmpl w:val="3CB43790"/>
    <w:lvl w:ilvl="0" w:tplc="39583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AFE"/>
    <w:rsid w:val="00045B2E"/>
    <w:rsid w:val="00051E6E"/>
    <w:rsid w:val="00084327"/>
    <w:rsid w:val="000C0E05"/>
    <w:rsid w:val="000D073D"/>
    <w:rsid w:val="000D4C27"/>
    <w:rsid w:val="000E702A"/>
    <w:rsid w:val="00113197"/>
    <w:rsid w:val="00171032"/>
    <w:rsid w:val="001835BC"/>
    <w:rsid w:val="0019695F"/>
    <w:rsid w:val="001E4EC1"/>
    <w:rsid w:val="001E6E0D"/>
    <w:rsid w:val="00204BCD"/>
    <w:rsid w:val="0026126B"/>
    <w:rsid w:val="002748AA"/>
    <w:rsid w:val="0027697D"/>
    <w:rsid w:val="002871F7"/>
    <w:rsid w:val="0029694E"/>
    <w:rsid w:val="002A0CF3"/>
    <w:rsid w:val="002D2482"/>
    <w:rsid w:val="002E0939"/>
    <w:rsid w:val="002E2972"/>
    <w:rsid w:val="00305C88"/>
    <w:rsid w:val="00322098"/>
    <w:rsid w:val="003238C0"/>
    <w:rsid w:val="00334ACD"/>
    <w:rsid w:val="00344EE5"/>
    <w:rsid w:val="003A2A25"/>
    <w:rsid w:val="003C7E61"/>
    <w:rsid w:val="003D269F"/>
    <w:rsid w:val="004C4E4A"/>
    <w:rsid w:val="00511733"/>
    <w:rsid w:val="00520D98"/>
    <w:rsid w:val="005726E8"/>
    <w:rsid w:val="005E40F0"/>
    <w:rsid w:val="006058F1"/>
    <w:rsid w:val="006849F8"/>
    <w:rsid w:val="0069104B"/>
    <w:rsid w:val="006A2530"/>
    <w:rsid w:val="006A443F"/>
    <w:rsid w:val="006B7F0B"/>
    <w:rsid w:val="006D6394"/>
    <w:rsid w:val="00740E41"/>
    <w:rsid w:val="00750802"/>
    <w:rsid w:val="007A1A92"/>
    <w:rsid w:val="007C6D34"/>
    <w:rsid w:val="007C739B"/>
    <w:rsid w:val="0082079C"/>
    <w:rsid w:val="00831BE3"/>
    <w:rsid w:val="00867C86"/>
    <w:rsid w:val="008C0183"/>
    <w:rsid w:val="008F7390"/>
    <w:rsid w:val="00916CED"/>
    <w:rsid w:val="00921953"/>
    <w:rsid w:val="009B77FC"/>
    <w:rsid w:val="009C1CB5"/>
    <w:rsid w:val="00A05BA1"/>
    <w:rsid w:val="00A2637E"/>
    <w:rsid w:val="00A41956"/>
    <w:rsid w:val="00A450C7"/>
    <w:rsid w:val="00A76F34"/>
    <w:rsid w:val="00AC7444"/>
    <w:rsid w:val="00AD2CD1"/>
    <w:rsid w:val="00AD62E2"/>
    <w:rsid w:val="00B14854"/>
    <w:rsid w:val="00B23F47"/>
    <w:rsid w:val="00B2791C"/>
    <w:rsid w:val="00B770CB"/>
    <w:rsid w:val="00B83A42"/>
    <w:rsid w:val="00BD09B6"/>
    <w:rsid w:val="00C643FA"/>
    <w:rsid w:val="00CB45F7"/>
    <w:rsid w:val="00CC7AFE"/>
    <w:rsid w:val="00CE1EF5"/>
    <w:rsid w:val="00CF2412"/>
    <w:rsid w:val="00D07500"/>
    <w:rsid w:val="00D1629F"/>
    <w:rsid w:val="00D255F3"/>
    <w:rsid w:val="00D55B55"/>
    <w:rsid w:val="00D733B9"/>
    <w:rsid w:val="00DB0865"/>
    <w:rsid w:val="00DB5839"/>
    <w:rsid w:val="00DB7844"/>
    <w:rsid w:val="00DC3332"/>
    <w:rsid w:val="00DE314A"/>
    <w:rsid w:val="00DF610F"/>
    <w:rsid w:val="00E13D5E"/>
    <w:rsid w:val="00E72C5C"/>
    <w:rsid w:val="00F04B8D"/>
    <w:rsid w:val="00F07FB1"/>
    <w:rsid w:val="00F30F42"/>
    <w:rsid w:val="00F462A2"/>
    <w:rsid w:val="00F51CD0"/>
    <w:rsid w:val="00F71AA1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7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2E2972"/>
    <w:pPr>
      <w:suppressAutoHyphens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E2972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2E2972"/>
    <w:pPr>
      <w:shd w:val="clear" w:color="auto" w:fill="FFFFFF"/>
      <w:spacing w:after="360" w:line="0" w:lineRule="atLeast"/>
      <w:ind w:hanging="1160"/>
    </w:pPr>
    <w:rPr>
      <w:rFonts w:ascii="Times New Roman" w:eastAsia="Times New Roman" w:hAnsi="Times New Roman"/>
      <w:spacing w:val="-2"/>
      <w:sz w:val="25"/>
      <w:szCs w:val="25"/>
    </w:rPr>
  </w:style>
  <w:style w:type="paragraph" w:customStyle="1" w:styleId="ConsPlusNonformat">
    <w:name w:val="ConsPlusNonformat"/>
    <w:rsid w:val="002E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7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E2972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297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ody Text Indent"/>
    <w:basedOn w:val="a"/>
    <w:link w:val="a8"/>
    <w:rsid w:val="002E2972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297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Название объекта1"/>
    <w:basedOn w:val="a"/>
    <w:rsid w:val="00F04B8D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ext">
    <w:name w:val="text"/>
    <w:basedOn w:val="a"/>
    <w:rsid w:val="00F04B8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rsid w:val="00F04B8D"/>
    <w:rPr>
      <w:color w:val="0000FF"/>
      <w:u w:val="none"/>
    </w:rPr>
  </w:style>
  <w:style w:type="paragraph" w:customStyle="1" w:styleId="aa">
    <w:name w:val="Знак Знак Знак"/>
    <w:basedOn w:val="a"/>
    <w:uiPriority w:val="99"/>
    <w:rsid w:val="006D63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6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Сравнение редакций. Добавленный фрагмент"/>
    <w:uiPriority w:val="99"/>
    <w:rsid w:val="003A2A25"/>
    <w:rPr>
      <w:color w:val="000000"/>
      <w:shd w:val="clear" w:color="auto" w:fill="C1D7FF"/>
    </w:rPr>
  </w:style>
  <w:style w:type="character" w:customStyle="1" w:styleId="ac">
    <w:name w:val="Гипертекстовая ссылка"/>
    <w:basedOn w:val="a0"/>
    <w:uiPriority w:val="99"/>
    <w:rsid w:val="00344EE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82079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7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D075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7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autoRedefine/>
    <w:qFormat/>
    <w:rsid w:val="002E2972"/>
    <w:pPr>
      <w:suppressAutoHyphens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b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E2972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2E2972"/>
    <w:pPr>
      <w:shd w:val="clear" w:color="auto" w:fill="FFFFFF"/>
      <w:spacing w:after="360" w:line="0" w:lineRule="atLeast"/>
      <w:ind w:hanging="1160"/>
    </w:pPr>
    <w:rPr>
      <w:rFonts w:ascii="Times New Roman" w:eastAsia="Times New Roman" w:hAnsi="Times New Roman"/>
      <w:spacing w:val="-2"/>
      <w:sz w:val="25"/>
      <w:szCs w:val="25"/>
    </w:rPr>
  </w:style>
  <w:style w:type="paragraph" w:customStyle="1" w:styleId="ConsPlusNonformat">
    <w:name w:val="ConsPlusNonformat"/>
    <w:rsid w:val="002E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7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E2972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297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ody Text Indent"/>
    <w:basedOn w:val="a"/>
    <w:link w:val="a8"/>
    <w:rsid w:val="002E2972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297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Название объекта1"/>
    <w:basedOn w:val="a"/>
    <w:rsid w:val="00F04B8D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ext">
    <w:name w:val="text"/>
    <w:basedOn w:val="a"/>
    <w:rsid w:val="00F04B8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rsid w:val="00F04B8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0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4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sovdep_PolonovaVA</cp:lastModifiedBy>
  <cp:revision>9</cp:revision>
  <cp:lastPrinted>2016-05-04T08:51:00Z</cp:lastPrinted>
  <dcterms:created xsi:type="dcterms:W3CDTF">2016-04-28T01:19:00Z</dcterms:created>
  <dcterms:modified xsi:type="dcterms:W3CDTF">2016-05-04T08:54:00Z</dcterms:modified>
</cp:coreProperties>
</file>