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89D" w:rsidRPr="000B0AFB" w:rsidRDefault="008F089D" w:rsidP="008F089D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-377190</wp:posOffset>
            </wp:positionV>
            <wp:extent cx="1143000" cy="1276350"/>
            <wp:effectExtent l="19050" t="0" r="0" b="0"/>
            <wp:wrapSquare wrapText="bothSides"/>
            <wp:docPr id="3" name="Рисунок 0" descr="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untitled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724A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94.3pt;margin-top:71.7pt;width:594.2pt;height:0;z-index:251660288;mso-position-horizontal-relative:text;mso-position-vertical-relative:text" o:connectortype="straight"/>
        </w:pict>
      </w:r>
      <w:r w:rsidRPr="000B0AFB">
        <w:rPr>
          <w:rFonts w:ascii="Times New Roman" w:hAnsi="Times New Roman"/>
          <w:b/>
          <w:sz w:val="24"/>
          <w:szCs w:val="24"/>
        </w:rPr>
        <w:t xml:space="preserve"> УПРАВЛЕНИЕ ФЕДЕРАЛЬНОЙ СЛУЖБЫ ГОСУДАРСТВЕННОЙ РЕГИСТРАЦИИ, </w:t>
      </w:r>
      <w:r>
        <w:rPr>
          <w:rFonts w:ascii="Times New Roman" w:hAnsi="Times New Roman"/>
          <w:b/>
          <w:sz w:val="24"/>
          <w:szCs w:val="24"/>
        </w:rPr>
        <w:br/>
      </w:r>
      <w:r w:rsidRPr="000B0AFB">
        <w:rPr>
          <w:rFonts w:ascii="Times New Roman" w:hAnsi="Times New Roman"/>
          <w:b/>
          <w:sz w:val="24"/>
          <w:szCs w:val="24"/>
        </w:rPr>
        <w:t xml:space="preserve">КАДАСТРА И КАРТОГРАФИИ </w:t>
      </w:r>
      <w:r>
        <w:rPr>
          <w:rFonts w:ascii="Times New Roman" w:hAnsi="Times New Roman"/>
          <w:b/>
          <w:sz w:val="24"/>
          <w:szCs w:val="24"/>
        </w:rPr>
        <w:br/>
      </w:r>
      <w:r w:rsidRPr="000B0AFB">
        <w:rPr>
          <w:rFonts w:ascii="Times New Roman" w:hAnsi="Times New Roman"/>
          <w:b/>
          <w:sz w:val="24"/>
          <w:szCs w:val="24"/>
        </w:rPr>
        <w:t>ПО РЕСПУБЛИКЕ БУРЯТИЯ</w:t>
      </w:r>
    </w:p>
    <w:p w:rsidR="008F089D" w:rsidRDefault="008F089D" w:rsidP="008F089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tab/>
      </w:r>
      <w:r>
        <w:rPr>
          <w:rFonts w:ascii="Times New Roman" w:hAnsi="Times New Roman"/>
          <w:sz w:val="24"/>
          <w:szCs w:val="24"/>
        </w:rPr>
        <w:t>г. Улан-Удэ</w:t>
      </w:r>
      <w:r>
        <w:rPr>
          <w:rFonts w:ascii="Times New Roman" w:hAnsi="Times New Roman"/>
          <w:sz w:val="24"/>
          <w:szCs w:val="24"/>
        </w:rPr>
        <w:br/>
        <w:t>21.06.2013 г.</w:t>
      </w:r>
    </w:p>
    <w:p w:rsidR="008F089D" w:rsidRDefault="008F089D" w:rsidP="008F0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D566D">
        <w:rPr>
          <w:rFonts w:ascii="Times New Roman" w:hAnsi="Times New Roman"/>
          <w:sz w:val="24"/>
          <w:szCs w:val="24"/>
        </w:rPr>
        <w:t>Пресс-релиз</w:t>
      </w:r>
    </w:p>
    <w:p w:rsidR="008F089D" w:rsidRPr="00DD566D" w:rsidRDefault="008F089D" w:rsidP="008F08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089D" w:rsidRDefault="008F089D" w:rsidP="008F08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«Вестнику недвижимости» 1 год!</w:t>
      </w:r>
    </w:p>
    <w:p w:rsidR="008F089D" w:rsidRPr="009F1A64" w:rsidRDefault="008F089D" w:rsidP="008F08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A64">
        <w:rPr>
          <w:rFonts w:ascii="Times New Roman" w:hAnsi="Times New Roman" w:cs="Times New Roman"/>
          <w:b/>
          <w:sz w:val="24"/>
          <w:szCs w:val="24"/>
        </w:rPr>
        <w:t>Единственное в Бурятии бесплатное издание – помощник в сфере недвижимости - празднует свой первый юбилей.</w:t>
      </w:r>
    </w:p>
    <w:p w:rsidR="008F089D" w:rsidRDefault="008F089D" w:rsidP="008F08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187" w:rsidRDefault="000C0187" w:rsidP="000C01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Год назад на презентации официального издания Управления Росреестра по Республике Бурятия руководитель ведомства </w:t>
      </w:r>
      <w:r w:rsidR="008F089D" w:rsidRPr="009F1A64">
        <w:rPr>
          <w:rFonts w:ascii="Times New Roman" w:hAnsi="Times New Roman" w:cs="Times New Roman"/>
          <w:b/>
          <w:sz w:val="24"/>
          <w:szCs w:val="24"/>
        </w:rPr>
        <w:t xml:space="preserve">Ирина </w:t>
      </w:r>
      <w:proofErr w:type="spellStart"/>
      <w:r w:rsidR="008F089D" w:rsidRPr="009F1A64">
        <w:rPr>
          <w:rFonts w:ascii="Times New Roman" w:hAnsi="Times New Roman" w:cs="Times New Roman"/>
          <w:b/>
          <w:sz w:val="24"/>
          <w:szCs w:val="24"/>
        </w:rPr>
        <w:t>Шаргаева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отмечала: «</w:t>
      </w:r>
      <w:r w:rsidRPr="008F089D">
        <w:rPr>
          <w:rFonts w:ascii="Times New Roman" w:hAnsi="Times New Roman" w:cs="Times New Roman"/>
          <w:color w:val="000000"/>
          <w:sz w:val="24"/>
          <w:szCs w:val="24"/>
        </w:rPr>
        <w:t xml:space="preserve">В настоящее время учетно-регистрационная сфера претерпевает значительные изменения, как в законодательной базе, так и в подходе к предоставлению </w:t>
      </w:r>
      <w:proofErr w:type="spellStart"/>
      <w:r w:rsidRPr="008F089D">
        <w:rPr>
          <w:rFonts w:ascii="Times New Roman" w:hAnsi="Times New Roman" w:cs="Times New Roman"/>
          <w:color w:val="000000"/>
          <w:sz w:val="24"/>
          <w:szCs w:val="24"/>
        </w:rPr>
        <w:t>гос</w:t>
      </w:r>
      <w:proofErr w:type="spellEnd"/>
      <w:r w:rsidRPr="008F089D">
        <w:rPr>
          <w:rFonts w:ascii="Times New Roman" w:hAnsi="Times New Roman" w:cs="Times New Roman"/>
          <w:color w:val="000000"/>
          <w:sz w:val="24"/>
          <w:szCs w:val="24"/>
        </w:rPr>
        <w:t>. услуг, и представление о сфере регистрации и учета в ближайшем будущем кардинально поменяется. Уже сегодня мы можем сказать, что ничего сложного в процедурах нет. И с помощью «Вестника недвижимости» мы хотим продемонстрировать вам это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8F089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C0187" w:rsidRDefault="000C0187" w:rsidP="000C018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 сегодня можно сказать, что вестник достигает этой цели. Произошел сдвиг в сознании не только граждан, но и представителей органов государственной власти, в особенности, в районах Бурятии. Издание пользуется популярностью. Ряд организаций, а также граждан, обращаются в Управление с просьбой включить их в список пунктов распространения.</w:t>
      </w:r>
    </w:p>
    <w:p w:rsidR="000C0187" w:rsidRPr="008F089D" w:rsidRDefault="000C0187" w:rsidP="000C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F089D">
        <w:rPr>
          <w:color w:val="000000"/>
        </w:rPr>
        <w:t>Наряду с печатным изданием Управление Росреестра выпускает и электронную версию «Вестника недвижимости», расположенного по адресу</w:t>
      </w:r>
      <w:r w:rsidRPr="008F089D">
        <w:rPr>
          <w:rStyle w:val="apple-converted-space"/>
          <w:color w:val="000000"/>
        </w:rPr>
        <w:t> </w:t>
      </w:r>
      <w:hyperlink r:id="rId5" w:history="1">
        <w:r w:rsidRPr="008F089D">
          <w:rPr>
            <w:rStyle w:val="a4"/>
            <w:color w:val="69091E"/>
          </w:rPr>
          <w:t>www.rosreestr03.ru</w:t>
        </w:r>
      </w:hyperlink>
      <w:r w:rsidRPr="008F089D">
        <w:rPr>
          <w:rStyle w:val="apple-converted-space"/>
          <w:color w:val="000000"/>
        </w:rPr>
        <w:t> </w:t>
      </w:r>
      <w:r w:rsidRPr="008F089D">
        <w:rPr>
          <w:color w:val="000000"/>
        </w:rPr>
        <w:t>Сайт создан в соответствии с печатной версией вестника, однако обладает более широкими функциями, а новостная лента обновляется ежедневно.</w:t>
      </w:r>
    </w:p>
    <w:p w:rsidR="000C0187" w:rsidRPr="008F089D" w:rsidRDefault="000C0187" w:rsidP="000C018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8F089D">
        <w:rPr>
          <w:color w:val="000000"/>
        </w:rPr>
        <w:t xml:space="preserve">В электронной версии, например, можно найти нормативно-правовые документы. Они распределены по сферам деятельности Управления. Можно заполнить книгу отзывов или принять участие в опросе. На сайте также можно посмотреть фоторепортажи и видеосюжеты, узнать, «закулисную» жизнь сотрудников Управления и даже почитать </w:t>
      </w:r>
      <w:proofErr w:type="spellStart"/>
      <w:r w:rsidRPr="008F089D">
        <w:rPr>
          <w:color w:val="000000"/>
        </w:rPr>
        <w:t>блоги</w:t>
      </w:r>
      <w:proofErr w:type="spellEnd"/>
      <w:r w:rsidRPr="008F089D">
        <w:rPr>
          <w:color w:val="000000"/>
        </w:rPr>
        <w:t xml:space="preserve"> руководства.</w:t>
      </w:r>
    </w:p>
    <w:p w:rsidR="000C0187" w:rsidRPr="008F089D" w:rsidRDefault="000C0187" w:rsidP="000C0187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F0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Напоминаем,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F0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Вестник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F0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распространяется бесплатно в офисах приема, также в аппарате Управления, территориальных отделах Управления во всех районах Бурятии, филиале ФГБУ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8F0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ФКП Росреестра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8F0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РБ, государственных учреждениях, Многофункциональном центре РБ, Гильдии риэлторов РБ.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«Вестник недвижимости»</w:t>
      </w:r>
      <w:r w:rsidRPr="008F0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также можете найти в Национальной библиотеке РБ, Городской библиотеке им. Исая Калашникова, и их филиалах.</w:t>
      </w:r>
    </w:p>
    <w:p w:rsidR="008F089D" w:rsidRDefault="000C0187" w:rsidP="000C0187">
      <w:pPr>
        <w:shd w:val="clear" w:color="auto" w:fill="FFFFFF"/>
        <w:spacing w:after="0" w:line="240" w:lineRule="auto"/>
        <w:ind w:firstLine="450"/>
        <w:jc w:val="both"/>
      </w:pPr>
      <w:r w:rsidRPr="008F0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PDF-версией издания вы можете ознакомиться на сайте Управления 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ww.to03.rosreestr.ru в разделе «Новости" – «Вестник недвижимости»</w:t>
      </w:r>
      <w:r w:rsidRPr="008F08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F089D" w:rsidRDefault="008F089D" w:rsidP="008F089D">
      <w:pPr>
        <w:spacing w:after="0" w:line="240" w:lineRule="auto"/>
      </w:pPr>
    </w:p>
    <w:p w:rsidR="008F089D" w:rsidRPr="0082117F" w:rsidRDefault="008F089D" w:rsidP="008F089D">
      <w:pPr>
        <w:spacing w:after="0" w:line="240" w:lineRule="auto"/>
        <w:rPr>
          <w:i/>
        </w:rPr>
      </w:pPr>
      <w:hyperlink r:id="rId6" w:history="1">
        <w:r w:rsidRPr="0082117F">
          <w:rPr>
            <w:rStyle w:val="a4"/>
            <w:rFonts w:ascii="Times New Roman" w:hAnsi="Times New Roman"/>
            <w:i/>
            <w:lang w:val="en-US"/>
          </w:rPr>
          <w:t>http</w:t>
        </w:r>
        <w:r w:rsidRPr="0082117F">
          <w:rPr>
            <w:rStyle w:val="a4"/>
            <w:rFonts w:ascii="Times New Roman" w:hAnsi="Times New Roman"/>
            <w:i/>
          </w:rPr>
          <w:t>://</w:t>
        </w:r>
        <w:r w:rsidRPr="0082117F">
          <w:rPr>
            <w:rStyle w:val="a4"/>
            <w:rFonts w:ascii="Times New Roman" w:hAnsi="Times New Roman"/>
            <w:i/>
            <w:lang w:val="en-US"/>
          </w:rPr>
          <w:t>www</w:t>
        </w:r>
        <w:r w:rsidRPr="0082117F">
          <w:rPr>
            <w:rStyle w:val="a4"/>
            <w:rFonts w:ascii="Times New Roman" w:hAnsi="Times New Roman"/>
            <w:i/>
          </w:rPr>
          <w:t>.</w:t>
        </w:r>
        <w:r w:rsidRPr="0082117F">
          <w:rPr>
            <w:rStyle w:val="a4"/>
            <w:rFonts w:ascii="Times New Roman" w:hAnsi="Times New Roman"/>
            <w:i/>
            <w:lang w:val="en-US"/>
          </w:rPr>
          <w:t>to</w:t>
        </w:r>
        <w:r w:rsidRPr="0082117F">
          <w:rPr>
            <w:rStyle w:val="a4"/>
            <w:rFonts w:ascii="Times New Roman" w:hAnsi="Times New Roman"/>
            <w:i/>
          </w:rPr>
          <w:t>03.</w:t>
        </w:r>
        <w:proofErr w:type="spellStart"/>
        <w:r w:rsidRPr="0082117F">
          <w:rPr>
            <w:rStyle w:val="a4"/>
            <w:rFonts w:ascii="Times New Roman" w:hAnsi="Times New Roman"/>
            <w:i/>
            <w:lang w:val="en-US"/>
          </w:rPr>
          <w:t>rosreestr</w:t>
        </w:r>
        <w:proofErr w:type="spellEnd"/>
        <w:r w:rsidRPr="0082117F">
          <w:rPr>
            <w:rStyle w:val="a4"/>
            <w:rFonts w:ascii="Times New Roman" w:hAnsi="Times New Roman"/>
            <w:i/>
          </w:rPr>
          <w:t>.</w:t>
        </w:r>
        <w:proofErr w:type="spellStart"/>
        <w:r w:rsidRPr="0082117F">
          <w:rPr>
            <w:rStyle w:val="a4"/>
            <w:rFonts w:ascii="Times New Roman" w:hAnsi="Times New Roman"/>
            <w:i/>
            <w:lang w:val="en-US"/>
          </w:rPr>
          <w:t>ru</w:t>
        </w:r>
        <w:proofErr w:type="spellEnd"/>
        <w:r w:rsidRPr="0082117F">
          <w:rPr>
            <w:rStyle w:val="a4"/>
            <w:rFonts w:ascii="Times New Roman" w:hAnsi="Times New Roman"/>
            <w:i/>
          </w:rPr>
          <w:t>/</w:t>
        </w:r>
      </w:hyperlink>
    </w:p>
    <w:p w:rsidR="008F089D" w:rsidRPr="0082117F" w:rsidRDefault="008F089D" w:rsidP="008F089D">
      <w:pPr>
        <w:spacing w:after="0" w:line="240" w:lineRule="auto"/>
        <w:rPr>
          <w:rFonts w:ascii="Times New Roman" w:hAnsi="Times New Roman"/>
          <w:i/>
        </w:rPr>
      </w:pPr>
      <w:hyperlink r:id="rId7" w:history="1">
        <w:r w:rsidRPr="0082117F">
          <w:rPr>
            <w:rStyle w:val="a4"/>
            <w:i/>
            <w:lang w:val="en-US"/>
          </w:rPr>
          <w:t>www</w:t>
        </w:r>
        <w:r w:rsidRPr="008F089D">
          <w:rPr>
            <w:rStyle w:val="a4"/>
            <w:i/>
          </w:rPr>
          <w:t>.</w:t>
        </w:r>
        <w:proofErr w:type="spellStart"/>
        <w:r w:rsidRPr="0082117F">
          <w:rPr>
            <w:rStyle w:val="a4"/>
            <w:i/>
            <w:lang w:val="en-US"/>
          </w:rPr>
          <w:t>rosreestr</w:t>
        </w:r>
        <w:proofErr w:type="spellEnd"/>
        <w:r w:rsidRPr="008F089D">
          <w:rPr>
            <w:rStyle w:val="a4"/>
            <w:i/>
          </w:rPr>
          <w:t>03.</w:t>
        </w:r>
        <w:proofErr w:type="spellStart"/>
        <w:r w:rsidRPr="0082117F">
          <w:rPr>
            <w:rStyle w:val="a4"/>
            <w:i/>
            <w:lang w:val="en-US"/>
          </w:rPr>
          <w:t>ru</w:t>
        </w:r>
        <w:proofErr w:type="spellEnd"/>
      </w:hyperlink>
      <w:r w:rsidRPr="008F089D">
        <w:rPr>
          <w:i/>
        </w:rPr>
        <w:t xml:space="preserve"> </w:t>
      </w:r>
    </w:p>
    <w:p w:rsidR="008F089D" w:rsidRDefault="008F089D" w:rsidP="008F089D">
      <w:pPr>
        <w:spacing w:after="0" w:line="240" w:lineRule="auto"/>
        <w:jc w:val="right"/>
        <w:rPr>
          <w:rFonts w:ascii="Times New Roman" w:hAnsi="Times New Roman"/>
          <w:i/>
        </w:rPr>
      </w:pPr>
      <w:r w:rsidRPr="00176A89">
        <w:rPr>
          <w:rFonts w:ascii="Times New Roman" w:hAnsi="Times New Roman"/>
          <w:i/>
        </w:rPr>
        <w:t>С уважением,</w:t>
      </w:r>
      <w:r w:rsidRPr="00176A89">
        <w:rPr>
          <w:rFonts w:ascii="Times New Roman" w:hAnsi="Times New Roman"/>
          <w:i/>
        </w:rPr>
        <w:br/>
        <w:t xml:space="preserve">пресс-служба Управления </w:t>
      </w:r>
      <w:r w:rsidRPr="00176A89">
        <w:rPr>
          <w:rFonts w:ascii="Times New Roman" w:hAnsi="Times New Roman"/>
          <w:i/>
        </w:rPr>
        <w:br/>
        <w:t>Федеральной службы</w:t>
      </w:r>
      <w:r w:rsidRPr="00176A89">
        <w:rPr>
          <w:rFonts w:ascii="Times New Roman" w:hAnsi="Times New Roman"/>
          <w:i/>
        </w:rPr>
        <w:br/>
        <w:t>государственной регистрации,</w:t>
      </w:r>
      <w:r w:rsidRPr="00176A89">
        <w:rPr>
          <w:rFonts w:ascii="Times New Roman" w:hAnsi="Times New Roman"/>
          <w:i/>
        </w:rPr>
        <w:br/>
        <w:t>кадастра и картографии</w:t>
      </w:r>
      <w:r w:rsidRPr="00176A89">
        <w:rPr>
          <w:rFonts w:ascii="Times New Roman" w:hAnsi="Times New Roman"/>
          <w:i/>
        </w:rPr>
        <w:br/>
        <w:t>по Республике Бурятия</w:t>
      </w:r>
    </w:p>
    <w:p w:rsidR="008F089D" w:rsidRDefault="008F089D" w:rsidP="000C0187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</w:rPr>
        <w:t>Конт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т</w:t>
      </w:r>
      <w:proofErr w:type="gramEnd"/>
      <w:r>
        <w:rPr>
          <w:rFonts w:ascii="Times New Roman" w:hAnsi="Times New Roman"/>
        </w:rPr>
        <w:t>ел.: 8</w:t>
      </w:r>
      <w:r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/>
        </w:rPr>
        <w:t>(3012) 29-74-84</w:t>
      </w:r>
    </w:p>
    <w:p w:rsidR="008F089D" w:rsidRDefault="008F089D" w:rsidP="008F089D">
      <w:pPr>
        <w:pStyle w:val="a3"/>
        <w:shd w:val="clear" w:color="auto" w:fill="FFFFFF"/>
        <w:spacing w:before="0" w:beforeAutospacing="0" w:after="0" w:afterAutospacing="0"/>
        <w:ind w:firstLine="450"/>
        <w:jc w:val="both"/>
        <w:rPr>
          <w:color w:val="000000"/>
        </w:rPr>
      </w:pPr>
    </w:p>
    <w:sectPr w:rsidR="008F089D" w:rsidSect="00FC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505"/>
    <w:rsid w:val="000C0187"/>
    <w:rsid w:val="00367681"/>
    <w:rsid w:val="004E2247"/>
    <w:rsid w:val="004E4DEA"/>
    <w:rsid w:val="008F089D"/>
    <w:rsid w:val="009F1A64"/>
    <w:rsid w:val="00C24505"/>
    <w:rsid w:val="00FC4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24505"/>
  </w:style>
  <w:style w:type="character" w:styleId="a4">
    <w:name w:val="Hyperlink"/>
    <w:basedOn w:val="a0"/>
    <w:uiPriority w:val="99"/>
    <w:semiHidden/>
    <w:unhideWhenUsed/>
    <w:rsid w:val="00C245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48938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731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94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741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7687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512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4336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9521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268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3917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29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4933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32384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37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612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sreestr03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03.rosreestr.ru/" TargetMode="External"/><Relationship Id="rId5" Type="http://schemas.openxmlformats.org/officeDocument/2006/relationships/hyperlink" Target="http://www.rosreestr03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Викторовна Хыртыгеева</dc:creator>
  <cp:keywords/>
  <dc:description/>
  <cp:lastModifiedBy>Екатерина Викторовна Хыртыгеева</cp:lastModifiedBy>
  <cp:revision>3</cp:revision>
  <dcterms:created xsi:type="dcterms:W3CDTF">2013-06-21T02:13:00Z</dcterms:created>
  <dcterms:modified xsi:type="dcterms:W3CDTF">2013-06-21T03:00:00Z</dcterms:modified>
</cp:coreProperties>
</file>