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B1" w:rsidRDefault="00F171B1" w:rsidP="00F1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0153"/>
            <wp:effectExtent l="19050" t="0" r="3175" b="0"/>
            <wp:docPr id="2" name="Рисунок 1" descr="blank_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1B1" w:rsidRDefault="00F171B1" w:rsidP="00F1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B1" w:rsidRDefault="00F171B1" w:rsidP="00F17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О.В. Нефедова</w:t>
      </w:r>
    </w:p>
    <w:p w:rsidR="00F171B1" w:rsidRDefault="00F171B1" w:rsidP="00F17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85E" w:rsidRPr="00447701" w:rsidRDefault="00246F41" w:rsidP="00F17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вместе с квартирой не приобрести чужие долги?»</w:t>
      </w:r>
    </w:p>
    <w:p w:rsidR="0049548C" w:rsidRPr="00447701" w:rsidRDefault="0049548C" w:rsidP="00B86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F41" w:rsidRPr="00447701" w:rsidRDefault="00246F41" w:rsidP="00B86EA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447701">
        <w:rPr>
          <w:rStyle w:val="a7"/>
          <w:b w:val="0"/>
          <w:color w:val="000000" w:themeColor="text1"/>
          <w:sz w:val="28"/>
          <w:szCs w:val="28"/>
        </w:rPr>
        <w:t>Чтобы минимизировать все риски при покупке квартиры, нужно быть предельно внимательным и учесть некоторые моменты при ее приобретении.</w:t>
      </w:r>
    </w:p>
    <w:p w:rsidR="00065376" w:rsidRPr="00447701" w:rsidRDefault="00065376" w:rsidP="00B86EA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47701">
        <w:rPr>
          <w:color w:val="000000" w:themeColor="text1"/>
          <w:sz w:val="28"/>
          <w:szCs w:val="28"/>
        </w:rPr>
        <w:t>Как только вы выбрали подходящую вам квартиру, не спешите заключать договор. Большинство квартир имеют свою «историю». У кого-то она чистая, но есть «истории» с «отягчающими обстоятельствами» – </w:t>
      </w:r>
      <w:hyperlink r:id="rId6" w:tooltip="обременениями" w:history="1">
        <w:r w:rsidRPr="00447701">
          <w:rPr>
            <w:rStyle w:val="a3"/>
            <w:color w:val="000000" w:themeColor="text1"/>
            <w:sz w:val="28"/>
            <w:szCs w:val="28"/>
            <w:u w:val="none"/>
          </w:rPr>
          <w:t>обременениями</w:t>
        </w:r>
      </w:hyperlink>
      <w:r w:rsidRPr="00447701">
        <w:rPr>
          <w:color w:val="000000" w:themeColor="text1"/>
          <w:sz w:val="28"/>
          <w:szCs w:val="28"/>
        </w:rPr>
        <w:t xml:space="preserve">. С таким понятием можно столкнуться как при покупке квартиры в новостройке, так и на вторичном рынке. </w:t>
      </w:r>
    </w:p>
    <w:p w:rsidR="00065376" w:rsidRPr="00447701" w:rsidRDefault="00065376" w:rsidP="00B86EA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47701">
        <w:rPr>
          <w:bCs/>
          <w:color w:val="000000" w:themeColor="text1"/>
          <w:sz w:val="28"/>
          <w:szCs w:val="28"/>
        </w:rPr>
        <w:t>Обременение </w:t>
      </w:r>
      <w:r w:rsidRPr="00447701">
        <w:rPr>
          <w:color w:val="000000" w:themeColor="text1"/>
          <w:sz w:val="28"/>
          <w:szCs w:val="28"/>
        </w:rPr>
        <w:t>– это вид ограничений прав собственности на объект недвижимости. Иными словами, собственник не может распоряжаться квартирой без соглас</w:t>
      </w:r>
      <w:r w:rsidR="00963E24" w:rsidRPr="00447701">
        <w:rPr>
          <w:color w:val="000000" w:themeColor="text1"/>
          <w:sz w:val="28"/>
          <w:szCs w:val="28"/>
        </w:rPr>
        <w:t>ия</w:t>
      </w:r>
      <w:r w:rsidRPr="00447701">
        <w:rPr>
          <w:color w:val="000000" w:themeColor="text1"/>
          <w:sz w:val="28"/>
          <w:szCs w:val="28"/>
        </w:rPr>
        <w:t xml:space="preserve"> третьи</w:t>
      </w:r>
      <w:r w:rsidR="00963E24" w:rsidRPr="00447701">
        <w:rPr>
          <w:color w:val="000000" w:themeColor="text1"/>
          <w:sz w:val="28"/>
          <w:szCs w:val="28"/>
        </w:rPr>
        <w:t>х</w:t>
      </w:r>
      <w:r w:rsidRPr="00447701">
        <w:rPr>
          <w:color w:val="000000" w:themeColor="text1"/>
          <w:sz w:val="28"/>
          <w:szCs w:val="28"/>
        </w:rPr>
        <w:t xml:space="preserve"> лиц.</w:t>
      </w:r>
    </w:p>
    <w:p w:rsidR="007A130B" w:rsidRPr="00447701" w:rsidRDefault="00963E24" w:rsidP="00B86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7701">
        <w:rPr>
          <w:color w:val="000000" w:themeColor="text1"/>
          <w:sz w:val="28"/>
          <w:szCs w:val="28"/>
        </w:rPr>
        <w:t xml:space="preserve">       </w:t>
      </w:r>
      <w:r w:rsidR="00065376" w:rsidRPr="00447701">
        <w:rPr>
          <w:color w:val="000000" w:themeColor="text1"/>
          <w:sz w:val="28"/>
          <w:szCs w:val="28"/>
        </w:rPr>
        <w:t>Сегодня самое популярное обременение – </w:t>
      </w:r>
      <w:r w:rsidR="00065376" w:rsidRPr="00447701">
        <w:rPr>
          <w:bCs/>
          <w:color w:val="000000" w:themeColor="text1"/>
          <w:sz w:val="28"/>
          <w:szCs w:val="28"/>
        </w:rPr>
        <w:t>ипотека. </w:t>
      </w:r>
      <w:r w:rsidR="00065376" w:rsidRPr="00447701">
        <w:rPr>
          <w:color w:val="000000" w:themeColor="text1"/>
          <w:sz w:val="28"/>
          <w:szCs w:val="28"/>
        </w:rPr>
        <w:t xml:space="preserve">Владелец недвижимости не может выставить квартиру на продажу и реализовать сделку без разрешения банка. Фактически, до окончания выплаты ипотеки имущество находится в залоге у банка. </w:t>
      </w:r>
    </w:p>
    <w:p w:rsidR="007A130B" w:rsidRPr="00447701" w:rsidRDefault="007A130B" w:rsidP="00B86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7701">
        <w:rPr>
          <w:color w:val="000000" w:themeColor="text1"/>
          <w:sz w:val="28"/>
          <w:szCs w:val="28"/>
          <w:shd w:val="clear" w:color="auto" w:fill="FFFFFF"/>
        </w:rPr>
        <w:t xml:space="preserve">       Следует также проверить</w:t>
      </w:r>
      <w:r w:rsidR="00D917A4" w:rsidRPr="00447701">
        <w:rPr>
          <w:color w:val="000000" w:themeColor="text1"/>
          <w:sz w:val="28"/>
          <w:szCs w:val="28"/>
          <w:shd w:val="clear" w:color="auto" w:fill="FFFFFF"/>
        </w:rPr>
        <w:t xml:space="preserve">, не приобреталась ли квартира </w:t>
      </w:r>
      <w:r w:rsidRPr="00447701">
        <w:rPr>
          <w:color w:val="000000" w:themeColor="text1"/>
          <w:sz w:val="28"/>
          <w:szCs w:val="28"/>
          <w:shd w:val="clear" w:color="auto" w:fill="FFFFFF"/>
        </w:rPr>
        <w:t>с использованием средств материнского капитала и исполнили ли при этом родители обязанность определить доли в праве общей собственности на недвижимость для своих несовершеннолетних детей. Дело в том, что, если доли на детей не определялись, в дальнейшем это может стать причиной судебных споров.</w:t>
      </w:r>
    </w:p>
    <w:p w:rsidR="00963E24" w:rsidRPr="00447701" w:rsidRDefault="00065376" w:rsidP="00B86EA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47701">
        <w:rPr>
          <w:color w:val="000000" w:themeColor="text1"/>
          <w:sz w:val="28"/>
          <w:szCs w:val="28"/>
        </w:rPr>
        <w:t>Второе по популярности обременение – </w:t>
      </w:r>
      <w:r w:rsidR="00095382" w:rsidRPr="00447701">
        <w:rPr>
          <w:bCs/>
          <w:color w:val="000000" w:themeColor="text1"/>
          <w:sz w:val="28"/>
          <w:szCs w:val="28"/>
        </w:rPr>
        <w:t>а</w:t>
      </w:r>
      <w:r w:rsidR="00963E24" w:rsidRPr="00447701">
        <w:rPr>
          <w:bCs/>
          <w:color w:val="000000" w:themeColor="text1"/>
          <w:sz w:val="28"/>
          <w:szCs w:val="28"/>
        </w:rPr>
        <w:t xml:space="preserve">рест. </w:t>
      </w:r>
      <w:r w:rsidR="00963E24" w:rsidRPr="00447701">
        <w:rPr>
          <w:color w:val="000000" w:themeColor="text1"/>
          <w:sz w:val="28"/>
          <w:szCs w:val="28"/>
        </w:rPr>
        <w:t>Причин для ареста недвижимости много: долговые обязательства перед банком,  по услугам ЖКХ</w:t>
      </w:r>
      <w:r w:rsidR="007A130B" w:rsidRPr="00447701">
        <w:rPr>
          <w:color w:val="000000" w:themeColor="text1"/>
          <w:sz w:val="28"/>
          <w:szCs w:val="28"/>
        </w:rPr>
        <w:t>, различные</w:t>
      </w:r>
      <w:r w:rsidR="00095382" w:rsidRPr="00447701">
        <w:rPr>
          <w:color w:val="000000" w:themeColor="text1"/>
          <w:sz w:val="28"/>
          <w:szCs w:val="28"/>
        </w:rPr>
        <w:t xml:space="preserve"> судебные споры</w:t>
      </w:r>
      <w:r w:rsidR="00963E24" w:rsidRPr="00447701">
        <w:rPr>
          <w:color w:val="000000" w:themeColor="text1"/>
          <w:sz w:val="28"/>
          <w:szCs w:val="28"/>
        </w:rPr>
        <w:t xml:space="preserve">. </w:t>
      </w:r>
    </w:p>
    <w:p w:rsidR="00963E24" w:rsidRPr="00447701" w:rsidRDefault="00963E24" w:rsidP="00B86EA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47701">
        <w:rPr>
          <w:color w:val="000000" w:themeColor="text1"/>
          <w:sz w:val="28"/>
          <w:szCs w:val="28"/>
        </w:rPr>
        <w:t xml:space="preserve">Управление </w:t>
      </w:r>
      <w:proofErr w:type="spellStart"/>
      <w:r w:rsidRPr="00447701">
        <w:rPr>
          <w:color w:val="000000" w:themeColor="text1"/>
          <w:sz w:val="28"/>
          <w:szCs w:val="28"/>
        </w:rPr>
        <w:t>Росреестра</w:t>
      </w:r>
      <w:proofErr w:type="spellEnd"/>
      <w:r w:rsidRPr="00447701">
        <w:rPr>
          <w:color w:val="000000" w:themeColor="text1"/>
          <w:sz w:val="28"/>
          <w:szCs w:val="28"/>
        </w:rPr>
        <w:t xml:space="preserve"> </w:t>
      </w:r>
      <w:r w:rsidR="00447701" w:rsidRPr="00447701">
        <w:rPr>
          <w:color w:val="000000" w:themeColor="text1"/>
          <w:sz w:val="28"/>
          <w:szCs w:val="28"/>
        </w:rPr>
        <w:t xml:space="preserve">по Республике Бурятия </w:t>
      </w:r>
      <w:r w:rsidR="007A130B" w:rsidRPr="00447701">
        <w:rPr>
          <w:color w:val="000000" w:themeColor="text1"/>
          <w:sz w:val="28"/>
          <w:szCs w:val="28"/>
        </w:rPr>
        <w:t xml:space="preserve">уполномочено </w:t>
      </w:r>
      <w:r w:rsidRPr="00447701">
        <w:rPr>
          <w:color w:val="000000" w:themeColor="text1"/>
          <w:sz w:val="28"/>
          <w:szCs w:val="28"/>
        </w:rPr>
        <w:t>вносит</w:t>
      </w:r>
      <w:r w:rsidR="007A130B" w:rsidRPr="00447701">
        <w:rPr>
          <w:color w:val="000000" w:themeColor="text1"/>
          <w:sz w:val="28"/>
          <w:szCs w:val="28"/>
        </w:rPr>
        <w:t>ь</w:t>
      </w:r>
      <w:r w:rsidRPr="00447701">
        <w:rPr>
          <w:color w:val="000000" w:themeColor="text1"/>
          <w:sz w:val="28"/>
          <w:szCs w:val="28"/>
        </w:rPr>
        <w:t xml:space="preserve"> в Единый государственный реестр недвижимости (далее - ЕГРН) сведения об аресте</w:t>
      </w:r>
      <w:r w:rsidR="008B5C1D" w:rsidRPr="00447701">
        <w:rPr>
          <w:color w:val="000000" w:themeColor="text1"/>
          <w:sz w:val="28"/>
          <w:szCs w:val="28"/>
        </w:rPr>
        <w:t xml:space="preserve"> (запрете) на недвижимое имущество или </w:t>
      </w:r>
      <w:r w:rsidRPr="00447701">
        <w:rPr>
          <w:color w:val="000000" w:themeColor="text1"/>
          <w:sz w:val="28"/>
          <w:szCs w:val="28"/>
        </w:rPr>
        <w:t>о снятии таких ограничительных мер</w:t>
      </w:r>
      <w:r w:rsidR="008B5C1D" w:rsidRPr="00447701">
        <w:rPr>
          <w:color w:val="000000" w:themeColor="text1"/>
          <w:sz w:val="28"/>
          <w:szCs w:val="28"/>
        </w:rPr>
        <w:t xml:space="preserve"> в течение</w:t>
      </w:r>
      <w:r w:rsidR="00B86EA8" w:rsidRPr="00447701">
        <w:rPr>
          <w:color w:val="000000" w:themeColor="text1"/>
          <w:sz w:val="28"/>
          <w:szCs w:val="28"/>
        </w:rPr>
        <w:t xml:space="preserve"> трех рабочих дней</w:t>
      </w:r>
      <w:r w:rsidR="008B5C1D" w:rsidRPr="00447701">
        <w:rPr>
          <w:color w:val="000000" w:themeColor="text1"/>
          <w:sz w:val="28"/>
          <w:szCs w:val="28"/>
        </w:rPr>
        <w:t>,</w:t>
      </w:r>
      <w:r w:rsidR="00B86EA8" w:rsidRPr="00447701">
        <w:rPr>
          <w:color w:val="000000" w:themeColor="text1"/>
          <w:sz w:val="28"/>
          <w:szCs w:val="28"/>
        </w:rPr>
        <w:t xml:space="preserve"> </w:t>
      </w:r>
      <w:proofErr w:type="gramStart"/>
      <w:r w:rsidR="00B86EA8" w:rsidRPr="00447701">
        <w:rPr>
          <w:color w:val="000000" w:themeColor="text1"/>
          <w:sz w:val="28"/>
          <w:szCs w:val="28"/>
        </w:rPr>
        <w:t>с даты поступления</w:t>
      </w:r>
      <w:proofErr w:type="gramEnd"/>
      <w:r w:rsidRPr="00447701">
        <w:rPr>
          <w:color w:val="000000" w:themeColor="text1"/>
          <w:sz w:val="28"/>
          <w:szCs w:val="28"/>
        </w:rPr>
        <w:t xml:space="preserve"> соответствующи</w:t>
      </w:r>
      <w:r w:rsidR="00B86EA8" w:rsidRPr="00447701">
        <w:rPr>
          <w:color w:val="000000" w:themeColor="text1"/>
          <w:sz w:val="28"/>
          <w:szCs w:val="28"/>
        </w:rPr>
        <w:t>х</w:t>
      </w:r>
      <w:r w:rsidRPr="00447701">
        <w:rPr>
          <w:color w:val="000000" w:themeColor="text1"/>
          <w:sz w:val="28"/>
          <w:szCs w:val="28"/>
        </w:rPr>
        <w:t xml:space="preserve"> документ</w:t>
      </w:r>
      <w:r w:rsidR="00B86EA8" w:rsidRPr="00447701">
        <w:rPr>
          <w:color w:val="000000" w:themeColor="text1"/>
          <w:sz w:val="28"/>
          <w:szCs w:val="28"/>
        </w:rPr>
        <w:t>ов</w:t>
      </w:r>
      <w:r w:rsidRPr="00447701">
        <w:rPr>
          <w:color w:val="000000" w:themeColor="text1"/>
          <w:sz w:val="28"/>
          <w:szCs w:val="28"/>
        </w:rPr>
        <w:t xml:space="preserve"> от судов или иных уполномоченных органов.</w:t>
      </w:r>
    </w:p>
    <w:p w:rsidR="00447701" w:rsidRPr="00447701" w:rsidRDefault="00447701" w:rsidP="00B86EA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47701">
        <w:rPr>
          <w:color w:val="000000" w:themeColor="text1"/>
          <w:sz w:val="28"/>
          <w:szCs w:val="28"/>
        </w:rPr>
        <w:t xml:space="preserve">Всего Управлением  за 4 месяца 2020 года внесено </w:t>
      </w:r>
      <w:r w:rsidR="00416F63">
        <w:rPr>
          <w:color w:val="000000" w:themeColor="text1"/>
          <w:sz w:val="28"/>
          <w:szCs w:val="28"/>
        </w:rPr>
        <w:t xml:space="preserve">более </w:t>
      </w:r>
      <w:r w:rsidRPr="00447701">
        <w:rPr>
          <w:color w:val="000000" w:themeColor="text1"/>
          <w:sz w:val="28"/>
          <w:szCs w:val="28"/>
        </w:rPr>
        <w:t>10</w:t>
      </w:r>
      <w:r w:rsidR="00416F63">
        <w:rPr>
          <w:color w:val="000000" w:themeColor="text1"/>
          <w:sz w:val="28"/>
          <w:szCs w:val="28"/>
        </w:rPr>
        <w:t>000</w:t>
      </w:r>
      <w:r w:rsidRPr="00447701">
        <w:rPr>
          <w:color w:val="000000" w:themeColor="text1"/>
          <w:sz w:val="28"/>
          <w:szCs w:val="28"/>
        </w:rPr>
        <w:t xml:space="preserve"> сведений об арестах</w:t>
      </w:r>
      <w:r w:rsidR="00416F63">
        <w:rPr>
          <w:color w:val="000000" w:themeColor="text1"/>
          <w:sz w:val="28"/>
          <w:szCs w:val="28"/>
        </w:rPr>
        <w:t>, ч</w:t>
      </w:r>
      <w:r w:rsidR="00B93CF8">
        <w:rPr>
          <w:color w:val="000000" w:themeColor="text1"/>
          <w:sz w:val="28"/>
          <w:szCs w:val="28"/>
        </w:rPr>
        <w:t xml:space="preserve">то более чем в 2 раза меньше в </w:t>
      </w:r>
      <w:r w:rsidR="00416F63">
        <w:rPr>
          <w:color w:val="000000" w:themeColor="text1"/>
          <w:sz w:val="28"/>
          <w:szCs w:val="28"/>
        </w:rPr>
        <w:t>сравнени</w:t>
      </w:r>
      <w:r w:rsidR="00B93CF8">
        <w:rPr>
          <w:color w:val="000000" w:themeColor="text1"/>
          <w:sz w:val="28"/>
          <w:szCs w:val="28"/>
        </w:rPr>
        <w:t>и</w:t>
      </w:r>
      <w:r w:rsidR="00416F63">
        <w:rPr>
          <w:color w:val="000000" w:themeColor="text1"/>
          <w:sz w:val="28"/>
          <w:szCs w:val="28"/>
        </w:rPr>
        <w:t xml:space="preserve"> с аналогичным периодом прошлого года</w:t>
      </w:r>
      <w:r w:rsidRPr="00447701">
        <w:rPr>
          <w:color w:val="000000" w:themeColor="text1"/>
          <w:sz w:val="28"/>
          <w:szCs w:val="28"/>
        </w:rPr>
        <w:t xml:space="preserve"> (за 4 месяца 2019 года внесено </w:t>
      </w:r>
      <w:r w:rsidR="00416F63">
        <w:rPr>
          <w:color w:val="000000" w:themeColor="text1"/>
          <w:sz w:val="28"/>
          <w:szCs w:val="28"/>
        </w:rPr>
        <w:t xml:space="preserve">более </w:t>
      </w:r>
      <w:r w:rsidRPr="00447701">
        <w:rPr>
          <w:color w:val="000000" w:themeColor="text1"/>
          <w:sz w:val="28"/>
          <w:szCs w:val="28"/>
        </w:rPr>
        <w:t>23</w:t>
      </w:r>
      <w:r w:rsidR="00416F63">
        <w:rPr>
          <w:color w:val="000000" w:themeColor="text1"/>
          <w:sz w:val="28"/>
          <w:szCs w:val="28"/>
        </w:rPr>
        <w:t>000</w:t>
      </w:r>
      <w:r w:rsidRPr="00447701">
        <w:rPr>
          <w:color w:val="000000" w:themeColor="text1"/>
          <w:sz w:val="28"/>
          <w:szCs w:val="28"/>
        </w:rPr>
        <w:t xml:space="preserve"> сведений).</w:t>
      </w:r>
    </w:p>
    <w:p w:rsidR="007A130B" w:rsidRPr="00447701" w:rsidRDefault="00095382" w:rsidP="00B86EA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47701">
        <w:rPr>
          <w:color w:val="000000" w:themeColor="text1"/>
          <w:sz w:val="28"/>
          <w:szCs w:val="28"/>
        </w:rPr>
        <w:t xml:space="preserve">При наличии ареста и в случае обращения собственника с заявлением о проведении государственной регистрации, например, по сделке купли-продажи, дарению </w:t>
      </w:r>
      <w:r w:rsidR="008B5C1D" w:rsidRPr="00447701">
        <w:rPr>
          <w:color w:val="000000" w:themeColor="text1"/>
          <w:sz w:val="28"/>
          <w:szCs w:val="28"/>
        </w:rPr>
        <w:t>квартиры</w:t>
      </w:r>
      <w:r w:rsidRPr="00447701">
        <w:rPr>
          <w:color w:val="000000" w:themeColor="text1"/>
          <w:sz w:val="28"/>
          <w:szCs w:val="28"/>
        </w:rPr>
        <w:t xml:space="preserve">, регистрация будет приостановлена в </w:t>
      </w:r>
      <w:r w:rsidRPr="00447701">
        <w:rPr>
          <w:color w:val="000000" w:themeColor="text1"/>
          <w:sz w:val="28"/>
          <w:szCs w:val="28"/>
        </w:rPr>
        <w:lastRenderedPageBreak/>
        <w:t>соответствии с федеральным законом «О государственной регистрации недвижимости»</w:t>
      </w:r>
      <w:r w:rsidR="007A130B" w:rsidRPr="00447701">
        <w:rPr>
          <w:color w:val="000000" w:themeColor="text1"/>
          <w:sz w:val="28"/>
          <w:szCs w:val="28"/>
        </w:rPr>
        <w:t xml:space="preserve">. </w:t>
      </w:r>
      <w:r w:rsidRPr="00447701">
        <w:rPr>
          <w:color w:val="000000" w:themeColor="text1"/>
          <w:sz w:val="28"/>
          <w:szCs w:val="28"/>
        </w:rPr>
        <w:t xml:space="preserve"> </w:t>
      </w:r>
      <w:r w:rsidR="00963E24" w:rsidRPr="00447701">
        <w:rPr>
          <w:color w:val="000000" w:themeColor="text1"/>
          <w:sz w:val="28"/>
          <w:szCs w:val="28"/>
        </w:rPr>
        <w:t xml:space="preserve">Порой для  участников сделки такая приостановка является </w:t>
      </w:r>
      <w:r w:rsidR="007A130B" w:rsidRPr="00447701">
        <w:rPr>
          <w:color w:val="000000" w:themeColor="text1"/>
          <w:sz w:val="28"/>
          <w:szCs w:val="28"/>
        </w:rPr>
        <w:t>неприятным «</w:t>
      </w:r>
      <w:r w:rsidR="00963E24" w:rsidRPr="00447701">
        <w:rPr>
          <w:color w:val="000000" w:themeColor="text1"/>
          <w:sz w:val="28"/>
          <w:szCs w:val="28"/>
        </w:rPr>
        <w:t>сюрпризом</w:t>
      </w:r>
      <w:r w:rsidR="007A130B" w:rsidRPr="00447701">
        <w:rPr>
          <w:color w:val="000000" w:themeColor="text1"/>
          <w:sz w:val="28"/>
          <w:szCs w:val="28"/>
        </w:rPr>
        <w:t>»</w:t>
      </w:r>
      <w:r w:rsidR="00963E24" w:rsidRPr="00447701">
        <w:rPr>
          <w:color w:val="000000" w:themeColor="text1"/>
          <w:sz w:val="28"/>
          <w:szCs w:val="28"/>
        </w:rPr>
        <w:t xml:space="preserve">. </w:t>
      </w:r>
    </w:p>
    <w:p w:rsidR="00963E24" w:rsidRPr="00447701" w:rsidRDefault="007A130B" w:rsidP="00B86EA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47701">
        <w:rPr>
          <w:color w:val="000000" w:themeColor="text1"/>
          <w:sz w:val="28"/>
          <w:szCs w:val="28"/>
        </w:rPr>
        <w:t>Чтобы избежать этого</w:t>
      </w:r>
      <w:r w:rsidRPr="00447701">
        <w:rPr>
          <w:color w:val="000000" w:themeColor="text1"/>
          <w:sz w:val="28"/>
          <w:szCs w:val="28"/>
          <w:shd w:val="clear" w:color="auto" w:fill="FFFFFF"/>
        </w:rPr>
        <w:t xml:space="preserve">, до совершения сделки лучше всего проверить информацию об объекте на сайте </w:t>
      </w:r>
      <w:proofErr w:type="spellStart"/>
      <w:r w:rsidRPr="00447701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447701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hyperlink r:id="rId7" w:history="1">
        <w:r w:rsidRPr="00447701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www.rosreestr.ru</w:t>
        </w:r>
      </w:hyperlink>
      <w:r w:rsidRPr="00447701">
        <w:rPr>
          <w:color w:val="000000" w:themeColor="text1"/>
          <w:sz w:val="28"/>
          <w:szCs w:val="28"/>
          <w:shd w:val="clear" w:color="auto" w:fill="FFFFFF"/>
        </w:rPr>
        <w:t>) или получить выписку из Единого государственного реестра недвижимости (</w:t>
      </w:r>
      <w:r w:rsidR="008B5C1D" w:rsidRPr="00447701">
        <w:rPr>
          <w:color w:val="000000" w:themeColor="text1"/>
          <w:sz w:val="28"/>
          <w:szCs w:val="28"/>
          <w:shd w:val="clear" w:color="auto" w:fill="FFFFFF"/>
        </w:rPr>
        <w:t xml:space="preserve">далее - </w:t>
      </w:r>
      <w:r w:rsidRPr="00447701">
        <w:rPr>
          <w:color w:val="000000" w:themeColor="text1"/>
          <w:sz w:val="28"/>
          <w:szCs w:val="28"/>
          <w:shd w:val="clear" w:color="auto" w:fill="FFFFFF"/>
        </w:rPr>
        <w:t xml:space="preserve">ЕГРН) об интересующем объекте. Для этого можно обратиться с запросом в любое из отделений многофункционального центра предоставления государственных и муниципальных услуг (МФЦ) или подать его в электронном виде на портале услуг </w:t>
      </w:r>
      <w:proofErr w:type="spellStart"/>
      <w:r w:rsidRPr="00447701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447701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065376" w:rsidRPr="00447701" w:rsidRDefault="00065376" w:rsidP="00B86EA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iCs/>
          <w:color w:val="000000" w:themeColor="text1"/>
          <w:sz w:val="28"/>
          <w:szCs w:val="28"/>
          <w:shd w:val="clear" w:color="auto" w:fill="FFFFFF"/>
        </w:rPr>
      </w:pPr>
      <w:r w:rsidRPr="00447701">
        <w:rPr>
          <w:rStyle w:val="a7"/>
          <w:b w:val="0"/>
          <w:iCs/>
          <w:color w:val="000000" w:themeColor="text1"/>
          <w:sz w:val="28"/>
          <w:szCs w:val="28"/>
          <w:shd w:val="clear" w:color="auto" w:fill="FFFFFF"/>
        </w:rPr>
        <w:t>Сегодня выписка из ЕГРН является единственным документом, с помощью которого можно понять, действительно ли продавец является законным владельцем недвижимости и, конечно, узнать о наличии обременений на приобретаемую квартиру</w:t>
      </w:r>
      <w:r w:rsidRPr="00447701">
        <w:rPr>
          <w:b/>
          <w:iCs/>
          <w:color w:val="000000" w:themeColor="text1"/>
          <w:sz w:val="28"/>
          <w:szCs w:val="28"/>
          <w:shd w:val="clear" w:color="auto" w:fill="FFFFFF"/>
        </w:rPr>
        <w:t>»</w:t>
      </w:r>
      <w:r w:rsidR="00D917A4" w:rsidRPr="00447701">
        <w:rPr>
          <w:b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D917A4" w:rsidRPr="00447701" w:rsidRDefault="00D917A4" w:rsidP="00B86EA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701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сведений о собственнике, о наличии или отсутствии ограничений в отношении того или иного объекта недвижимого имущества необходимо запросить «Выписку об основных характеристиках и зарегистрированных правах на объект недвижимости»</w:t>
      </w:r>
      <w:r w:rsidR="00B86EA8" w:rsidRPr="0044770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</w:t>
      </w:r>
      <w:r w:rsidRPr="00447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необходимо получить сведения об истории отчуждения объекта недвижимого имущества (перехода права на объект от одного лица к другому) тогда можно запросить «Выписку о переходе права на объект недвижимости».</w:t>
      </w:r>
    </w:p>
    <w:p w:rsidR="00B86EA8" w:rsidRPr="00447701" w:rsidRDefault="00246F41" w:rsidP="00B86EA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47701">
        <w:rPr>
          <w:color w:val="000000" w:themeColor="text1"/>
          <w:sz w:val="28"/>
          <w:szCs w:val="28"/>
        </w:rPr>
        <w:t xml:space="preserve">Покупка недвижимости – это всегда серьезное вложение средств, поэтому </w:t>
      </w:r>
      <w:r w:rsidR="00B86EA8" w:rsidRPr="00447701">
        <w:rPr>
          <w:color w:val="000000" w:themeColor="text1"/>
          <w:sz w:val="28"/>
          <w:szCs w:val="28"/>
        </w:rPr>
        <w:t>рекомендуем самостоятельно позаботиться о безопасности сделки</w:t>
      </w:r>
      <w:r w:rsidR="008B5C1D" w:rsidRPr="00447701">
        <w:rPr>
          <w:color w:val="000000" w:themeColor="text1"/>
          <w:sz w:val="28"/>
          <w:szCs w:val="28"/>
        </w:rPr>
        <w:t xml:space="preserve"> и</w:t>
      </w:r>
      <w:r w:rsidR="00B86EA8" w:rsidRPr="00447701">
        <w:rPr>
          <w:color w:val="000000" w:themeColor="text1"/>
          <w:sz w:val="28"/>
          <w:szCs w:val="28"/>
        </w:rPr>
        <w:t xml:space="preserve"> убедиться, что недвижимое имущество не находится под арестом или иным видом ограничений. Это позволит сохранить время, деньги и избежать неприятных ситуаций.</w:t>
      </w:r>
    </w:p>
    <w:p w:rsidR="00246F41" w:rsidRPr="00246F41" w:rsidRDefault="00246F41" w:rsidP="00246F41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42424"/>
          <w:sz w:val="28"/>
          <w:szCs w:val="28"/>
        </w:rPr>
      </w:pPr>
    </w:p>
    <w:p w:rsidR="0044791E" w:rsidRDefault="00D917A4" w:rsidP="00F908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44791E" w:rsidRDefault="0044791E" w:rsidP="00B86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отдела ведения ЕГРН                                          </w:t>
      </w:r>
      <w:r w:rsidR="00B86EA8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 Э.Ц. Очирова</w:t>
      </w:r>
    </w:p>
    <w:p w:rsidR="0044791E" w:rsidRDefault="0044791E" w:rsidP="00F908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44791E" w:rsidRDefault="0044791E" w:rsidP="00F908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44791E" w:rsidRDefault="0044791E" w:rsidP="00F908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44791E" w:rsidRDefault="0044791E" w:rsidP="00F908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44791E" w:rsidRDefault="0044791E" w:rsidP="00F908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44791E" w:rsidRDefault="0044791E" w:rsidP="00F908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44791E" w:rsidRDefault="0044791E" w:rsidP="00F908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44791E" w:rsidRDefault="0044791E" w:rsidP="00F908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sectPr w:rsidR="0044791E" w:rsidSect="0086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1255"/>
    <w:multiLevelType w:val="multilevel"/>
    <w:tmpl w:val="178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977FE1"/>
    <w:multiLevelType w:val="hybridMultilevel"/>
    <w:tmpl w:val="734E00F0"/>
    <w:lvl w:ilvl="0" w:tplc="65167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4E77D8"/>
    <w:multiLevelType w:val="multilevel"/>
    <w:tmpl w:val="DE60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E16CB"/>
    <w:rsid w:val="00035462"/>
    <w:rsid w:val="00045B01"/>
    <w:rsid w:val="00065376"/>
    <w:rsid w:val="00074F8A"/>
    <w:rsid w:val="00095382"/>
    <w:rsid w:val="0009686F"/>
    <w:rsid w:val="000B23AE"/>
    <w:rsid w:val="000E16CB"/>
    <w:rsid w:val="000E27F9"/>
    <w:rsid w:val="00246F39"/>
    <w:rsid w:val="00246F41"/>
    <w:rsid w:val="00261DE9"/>
    <w:rsid w:val="00291603"/>
    <w:rsid w:val="00416F63"/>
    <w:rsid w:val="00447701"/>
    <w:rsid w:val="0044791E"/>
    <w:rsid w:val="00455300"/>
    <w:rsid w:val="0049548C"/>
    <w:rsid w:val="004C6956"/>
    <w:rsid w:val="005F3EF0"/>
    <w:rsid w:val="006011DF"/>
    <w:rsid w:val="00636DEB"/>
    <w:rsid w:val="00645A9D"/>
    <w:rsid w:val="006E7E68"/>
    <w:rsid w:val="00743F58"/>
    <w:rsid w:val="00757F5F"/>
    <w:rsid w:val="007A130B"/>
    <w:rsid w:val="00862642"/>
    <w:rsid w:val="008A4359"/>
    <w:rsid w:val="008B5C1D"/>
    <w:rsid w:val="00911F28"/>
    <w:rsid w:val="00963E24"/>
    <w:rsid w:val="009B2021"/>
    <w:rsid w:val="009D761E"/>
    <w:rsid w:val="00A313F0"/>
    <w:rsid w:val="00A5396B"/>
    <w:rsid w:val="00A92986"/>
    <w:rsid w:val="00AB08E4"/>
    <w:rsid w:val="00AB6B56"/>
    <w:rsid w:val="00AD6E28"/>
    <w:rsid w:val="00B05323"/>
    <w:rsid w:val="00B5506F"/>
    <w:rsid w:val="00B86EA8"/>
    <w:rsid w:val="00B905B9"/>
    <w:rsid w:val="00B93CF8"/>
    <w:rsid w:val="00C814D4"/>
    <w:rsid w:val="00C97A51"/>
    <w:rsid w:val="00CD2A93"/>
    <w:rsid w:val="00D917A4"/>
    <w:rsid w:val="00DF5DA9"/>
    <w:rsid w:val="00E104FB"/>
    <w:rsid w:val="00EC31D6"/>
    <w:rsid w:val="00F171B1"/>
    <w:rsid w:val="00F431BA"/>
    <w:rsid w:val="00F9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2"/>
  </w:style>
  <w:style w:type="paragraph" w:styleId="2">
    <w:name w:val="heading 2"/>
    <w:basedOn w:val="a"/>
    <w:link w:val="20"/>
    <w:uiPriority w:val="9"/>
    <w:qFormat/>
    <w:rsid w:val="00246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6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5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F5DA9"/>
    <w:rPr>
      <w:b/>
      <w:bCs/>
    </w:rPr>
  </w:style>
  <w:style w:type="paragraph" w:customStyle="1" w:styleId="consplusnormal">
    <w:name w:val="consplusnormal"/>
    <w:basedOn w:val="a"/>
    <w:rsid w:val="0049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056">
          <w:marLeft w:val="22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9400">
                  <w:marLeft w:val="0"/>
                  <w:marRight w:val="0"/>
                  <w:marTop w:val="1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318">
              <w:marLeft w:val="0"/>
              <w:marRight w:val="0"/>
              <w:marTop w:val="193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442">
                  <w:marLeft w:val="0"/>
                  <w:marRight w:val="0"/>
                  <w:marTop w:val="1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3162">
                  <w:marLeft w:val="0"/>
                  <w:marRight w:val="0"/>
                  <w:marTop w:val="1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0617">
                  <w:marLeft w:val="0"/>
                  <w:marRight w:val="0"/>
                  <w:marTop w:val="1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7523">
                  <w:marLeft w:val="0"/>
                  <w:marRight w:val="0"/>
                  <w:marTop w:val="1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941837">
              <w:marLeft w:val="0"/>
              <w:marRight w:val="0"/>
              <w:marTop w:val="193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750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750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29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84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7458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407">
              <w:marLeft w:val="0"/>
              <w:marRight w:val="0"/>
              <w:marTop w:val="193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4059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2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gach.bezformata.com/word/obremenenie/2239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Ochirova.ET</dc:creator>
  <cp:lastModifiedBy>Laznichek.DV</cp:lastModifiedBy>
  <cp:revision>2</cp:revision>
  <cp:lastPrinted>2020-05-20T09:10:00Z</cp:lastPrinted>
  <dcterms:created xsi:type="dcterms:W3CDTF">2020-05-21T03:41:00Z</dcterms:created>
  <dcterms:modified xsi:type="dcterms:W3CDTF">2020-05-21T03:41:00Z</dcterms:modified>
</cp:coreProperties>
</file>